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16" w:rsidRP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ru-RU"/>
        </w:rPr>
        <w:t xml:space="preserve">         </w:t>
      </w:r>
      <w:r w:rsidRPr="00370416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 умственной отсталостью (интеллектуальными нарушениями) 2 вариант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 (далее ― АООП) ― это общеобразовательная программа, адаптированная для обучающихся с умеренной, тяжелой и глубокой умственной отсталостью (интеллектуальными нарушениями), тяжелыми и множественными нарушениями развития. </w:t>
      </w:r>
    </w:p>
    <w:p w:rsidR="00370416" w:rsidRP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        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Целью образования обучающихся с умеренной, тяжелой, глубокой умственной отсталостью (интеллектуальными нарушениями), с тяжелыми и множественными нарушениями развития по 2 варианту АООП образования обучающихся с умственной отсталостью (интеллектуальными нарушениями), является развитие личности, формирование общей культуры, соответствующей общепринятым нравственным и социокультурным ценностям, формирование необходимых для самореализации и жизни в обществе практических представлений, умений и навыков, позволяющих достичь обучающемуся с умеренной, тяжелой, глубокой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умственной отсталостью (интеллектуальными нарушениями), с тяжелыми и множественными нарушениями развития максимально возможной самостоятельности и независимости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в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повседневной жизни.</w:t>
      </w:r>
    </w:p>
    <w:p w:rsid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ru-RU"/>
        </w:rPr>
        <w:t xml:space="preserve">           </w:t>
      </w:r>
      <w:r w:rsidRPr="00370416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ru-RU"/>
        </w:rPr>
        <w:t>Принципы и подходы к формированию АООП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В основу АООП образования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обучающихся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с умеренной, тяжелой и глубокой умственной отсталостью (интеллектуальными нарушениями), тяжелыми и множественными нарушениями в развитии заложены дифференцированный и деятельностный подходы.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</w:p>
    <w:p w:rsid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       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Дифференцированный подход к построению АООП образования обучающихся с умеренной, тяжелой и глубокой умственной отсталостью (интеллектуальными нарушениями), тяжелыми и множественными нарушениями в развитии предполагает учет их особых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образовательных потребностей, которые проявляются в неоднородности возможностей освоения содержания образования.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Применение дифференцированного подхода к созданию образовательных программ обеспечивает разнообразие содержания, предоставляя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обучающимся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с умеренной, тяжелой и глубокой умственной отсталостью (интеллектуальными нарушениями), тяжелыми и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множественными нарушениями в развитии возможность реализовать индивидуальный потенциал развития.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         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Деятельностный подход основывается на теоретических положениях отечественной психологической науки, раскрывающих основные закономерности и структуру образования с учетом специфики развития личности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обучающегося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с умственной отсталостью (интеллектуальными нарушениями).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Деятельностный подход в образовании строится на признании того, что развитие личности обучающихся с умеренной, тяжелой и глубокой умственной отсталостью (интеллектуальными нарушениями), тяжелыми и множественными нарушениями в развитии определяется характером организации доступной им деятельности (предметно-практической и учебной)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.О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сновным средством реализации деятельностного подхода в образовании является обучение как процесс организации познавательной и предметно-практической деятельности обучающихся с умеренной, тяжелой и глубокой умственной отсталостью (интеллектуальными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нарушениями), тяжелыми и множественными нарушениями в развитии,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обеспечивающий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 овладение ими содержанием образования.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</w:t>
      </w:r>
    </w:p>
    <w:p w:rsid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      </w:t>
      </w: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В контексте разработки АООП образования для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обучающихся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с умеренной, тяжелой и глубокой умственной отсталостью (интеллектуальными нарушениями), тяжелыми и множественными нарушениями в развитии реализация деятельностного подхода обеспечивает:</w:t>
      </w:r>
    </w:p>
    <w:p w:rsid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-придание результатам образования социально и личностно </w:t>
      </w: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значимого</w:t>
      </w:r>
      <w:proofErr w:type="gramEnd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 xml:space="preserve"> характера;</w:t>
      </w:r>
    </w:p>
    <w:p w:rsid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-прочное усвоение обучающимися с умеренной, тяжелой и глубокой умственной отсталостью (интеллектуальными нарушениями), тяжелыми и множественными нарушениями в развитии знаний и опыта разнообразной деятельности и поведения, возможность их самостоятельного продвижения в изучаемых предметных областях;</w:t>
      </w:r>
      <w:proofErr w:type="gramEnd"/>
    </w:p>
    <w:p w:rsidR="00370416" w:rsidRP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-существенное повышение мотивации и интереса к учению, приобретению нового опыта деятельности и поведения;</w:t>
      </w:r>
    </w:p>
    <w:p w:rsidR="009E7398" w:rsidRPr="00370416" w:rsidRDefault="00370416" w:rsidP="00370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</w:pPr>
      <w:proofErr w:type="gramStart"/>
      <w:r w:rsidRPr="00370416">
        <w:rPr>
          <w:rFonts w:ascii="Times New Roman" w:eastAsia="Times New Roman" w:hAnsi="Times New Roman" w:cs="Times New Roman"/>
          <w:color w:val="22262A"/>
          <w:sz w:val="24"/>
          <w:szCs w:val="24"/>
          <w:lang w:eastAsia="ru-RU"/>
        </w:rPr>
        <w:t>-обеспечение условий для общекультурного и личностного развития обучающихся с умеренной, тяжелой и глубокой умственной отсталостью (интеллектуальными нарушениями), тяжелыми и множественными нарушениями в развитии на основе формирования базовых учебных действий, которые обеспечивают не только успешное усвоение некоторых элементов системы научных знаний, умений и навыков (академических результатов), но и прежде всего жизненной компетенции, составляющей основу социальной успешности. </w:t>
      </w:r>
      <w:bookmarkStart w:id="0" w:name="_GoBack"/>
      <w:bookmarkEnd w:id="0"/>
      <w:proofErr w:type="gramEnd"/>
    </w:p>
    <w:sectPr w:rsidR="009E7398" w:rsidRPr="00370416" w:rsidSect="0037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16"/>
    <w:rsid w:val="00370416"/>
    <w:rsid w:val="009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2024-12-03T17:34:00Z</dcterms:created>
  <dcterms:modified xsi:type="dcterms:W3CDTF">2024-12-03T17:39:00Z</dcterms:modified>
</cp:coreProperties>
</file>