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17" w:rsidRDefault="007D1117"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438150" cy="692184"/>
            <wp:effectExtent l="0" t="0" r="0" b="0"/>
            <wp:wrapNone/>
            <wp:docPr id="1" name="Рисунок 1" descr="Описание: D:\Работы\Герб\Кемь3_герб_штр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Работы\Герб\Кемь3_герб_штрих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117" w:rsidRDefault="007D1117"/>
    <w:p w:rsidR="007D1117" w:rsidRDefault="007D1117" w:rsidP="007D1117">
      <w:pPr>
        <w:spacing w:after="0" w:line="240" w:lineRule="auto"/>
        <w:jc w:val="center"/>
        <w:rPr>
          <w:rFonts w:cs="Times New Roman"/>
          <w:b/>
          <w:szCs w:val="24"/>
        </w:rPr>
      </w:pPr>
      <w:r w:rsidRPr="000041CC">
        <w:rPr>
          <w:rFonts w:cs="Times New Roman"/>
          <w:b/>
          <w:szCs w:val="24"/>
        </w:rPr>
        <w:t>Республика Карелия</w:t>
      </w:r>
    </w:p>
    <w:p w:rsidR="007D1117" w:rsidRPr="000041CC" w:rsidRDefault="007D1117" w:rsidP="007D1117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D1117" w:rsidRDefault="007D1117" w:rsidP="007D1117">
      <w:pPr>
        <w:spacing w:after="0" w:line="240" w:lineRule="auto"/>
        <w:jc w:val="center"/>
        <w:rPr>
          <w:rFonts w:cs="Times New Roman"/>
          <w:b/>
          <w:szCs w:val="24"/>
        </w:rPr>
      </w:pPr>
      <w:r w:rsidRPr="000041CC">
        <w:rPr>
          <w:rFonts w:cs="Times New Roman"/>
          <w:b/>
          <w:szCs w:val="24"/>
        </w:rPr>
        <w:t>МУНИЦИПАЛЬНОЕ КАЗЕННОЕ УЧРЕЖДЕНИЕ</w:t>
      </w:r>
    </w:p>
    <w:p w:rsidR="007D1117" w:rsidRPr="007D1117" w:rsidRDefault="007D1117" w:rsidP="007D1117">
      <w:pPr>
        <w:spacing w:after="0" w:line="240" w:lineRule="auto"/>
        <w:jc w:val="center"/>
        <w:rPr>
          <w:u w:val="single"/>
        </w:rPr>
      </w:pPr>
      <w:r w:rsidRPr="007D1117">
        <w:rPr>
          <w:rFonts w:cs="Times New Roman"/>
          <w:b/>
          <w:szCs w:val="24"/>
          <w:u w:val="single"/>
        </w:rPr>
        <w:t>«УПРАВЛЕНИЕ ОБРАЗОВАНИЯ» КЕМСКОГО МУНИЦИПАЛЬНОГО РАЙОНА</w:t>
      </w:r>
    </w:p>
    <w:p w:rsidR="007D1117" w:rsidRDefault="007D1117" w:rsidP="007D1117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041CC">
        <w:rPr>
          <w:rFonts w:cs="Times New Roman"/>
          <w:sz w:val="20"/>
          <w:szCs w:val="20"/>
        </w:rPr>
        <w:t>186610, Республика Карелия, г. Кемь, Пролетарский пр., д.14. тел.</w:t>
      </w:r>
      <w:r>
        <w:rPr>
          <w:rFonts w:cs="Times New Roman"/>
          <w:sz w:val="20"/>
          <w:szCs w:val="20"/>
        </w:rPr>
        <w:t xml:space="preserve">,(факс): </w:t>
      </w:r>
      <w:r w:rsidRPr="000041CC">
        <w:rPr>
          <w:rFonts w:cs="Times New Roman"/>
          <w:sz w:val="20"/>
          <w:szCs w:val="20"/>
        </w:rPr>
        <w:t>(814</w:t>
      </w:r>
      <w:r>
        <w:rPr>
          <w:rFonts w:cs="Times New Roman"/>
          <w:sz w:val="20"/>
          <w:szCs w:val="20"/>
        </w:rPr>
        <w:t>58</w:t>
      </w:r>
      <w:r w:rsidRPr="000041CC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7-20-65,</w:t>
      </w:r>
    </w:p>
    <w:p w:rsidR="00A47D8B" w:rsidRDefault="007D1117" w:rsidP="007D1117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041CC">
        <w:rPr>
          <w:rFonts w:cs="Times New Roman"/>
          <w:sz w:val="20"/>
          <w:szCs w:val="20"/>
          <w:lang w:val="en-US"/>
        </w:rPr>
        <w:t>E</w:t>
      </w:r>
      <w:r w:rsidRPr="007F14EC">
        <w:rPr>
          <w:rFonts w:cs="Times New Roman"/>
          <w:sz w:val="20"/>
          <w:szCs w:val="20"/>
        </w:rPr>
        <w:t>-</w:t>
      </w:r>
      <w:r w:rsidRPr="000041CC">
        <w:rPr>
          <w:rFonts w:cs="Times New Roman"/>
          <w:sz w:val="20"/>
          <w:szCs w:val="20"/>
          <w:lang w:val="en-US"/>
        </w:rPr>
        <w:t>mail</w:t>
      </w:r>
      <w:r w:rsidRPr="007F14EC">
        <w:rPr>
          <w:rFonts w:cs="Times New Roman"/>
          <w:sz w:val="20"/>
          <w:szCs w:val="20"/>
        </w:rPr>
        <w:t xml:space="preserve">: </w:t>
      </w:r>
      <w:hyperlink r:id="rId7" w:history="1">
        <w:r w:rsidRPr="000041CC">
          <w:rPr>
            <w:rStyle w:val="a3"/>
            <w:rFonts w:cs="Times New Roman"/>
            <w:sz w:val="20"/>
            <w:szCs w:val="20"/>
            <w:lang w:val="en-US"/>
          </w:rPr>
          <w:t>yokem</w:t>
        </w:r>
        <w:r w:rsidRPr="007F14EC">
          <w:rPr>
            <w:rStyle w:val="a3"/>
            <w:rFonts w:cs="Times New Roman"/>
            <w:sz w:val="20"/>
            <w:szCs w:val="20"/>
          </w:rPr>
          <w:t>@</w:t>
        </w:r>
        <w:r w:rsidRPr="000041CC">
          <w:rPr>
            <w:rStyle w:val="a3"/>
            <w:rFonts w:cs="Times New Roman"/>
            <w:sz w:val="20"/>
            <w:szCs w:val="20"/>
            <w:lang w:val="en-US"/>
          </w:rPr>
          <w:t>mail</w:t>
        </w:r>
        <w:r w:rsidRPr="007F14EC">
          <w:rPr>
            <w:rStyle w:val="a3"/>
            <w:rFonts w:cs="Times New Roman"/>
            <w:sz w:val="20"/>
            <w:szCs w:val="20"/>
          </w:rPr>
          <w:t>.</w:t>
        </w:r>
        <w:r w:rsidRPr="000041CC">
          <w:rPr>
            <w:rStyle w:val="a3"/>
            <w:rFonts w:cs="Times New Roman"/>
            <w:sz w:val="20"/>
            <w:szCs w:val="20"/>
            <w:lang w:val="en-US"/>
          </w:rPr>
          <w:t>ru</w:t>
        </w:r>
      </w:hyperlink>
      <w:r w:rsidRPr="007F14EC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ОКПО 51329948, ОГРН 1021000843049, ИНН/КПП 1002001308/100201001</w:t>
      </w:r>
    </w:p>
    <w:p w:rsidR="00204A9A" w:rsidRPr="00A31442" w:rsidRDefault="00204A9A" w:rsidP="00204A9A">
      <w:pPr>
        <w:spacing w:line="300" w:lineRule="auto"/>
        <w:jc w:val="center"/>
        <w:rPr>
          <w:rFonts w:cs="Times New Roman"/>
          <w:szCs w:val="24"/>
        </w:rPr>
      </w:pPr>
      <w:r w:rsidRPr="00A31442">
        <w:rPr>
          <w:rFonts w:cs="Times New Roman"/>
          <w:szCs w:val="24"/>
        </w:rPr>
        <w:t>П Р И К А 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204A9A" w:rsidTr="00081807">
        <w:tc>
          <w:tcPr>
            <w:tcW w:w="5778" w:type="dxa"/>
          </w:tcPr>
          <w:p w:rsidR="00204A9A" w:rsidRDefault="00B71FCB" w:rsidP="00081807">
            <w:pPr>
              <w:spacing w:line="30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 27</w:t>
            </w:r>
            <w:r w:rsidR="006448A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сентября </w:t>
            </w:r>
            <w:r w:rsidR="00204A9A">
              <w:rPr>
                <w:rFonts w:cs="Times New Roman"/>
                <w:szCs w:val="24"/>
              </w:rPr>
              <w:t>2023 года</w:t>
            </w:r>
          </w:p>
          <w:p w:rsidR="00204A9A" w:rsidRDefault="00204A9A" w:rsidP="00081807">
            <w:pPr>
              <w:spacing w:line="300" w:lineRule="auto"/>
              <w:ind w:right="33"/>
              <w:rPr>
                <w:rFonts w:cs="Times New Roman"/>
                <w:szCs w:val="24"/>
              </w:rPr>
            </w:pPr>
          </w:p>
          <w:p w:rsidR="00B71FCB" w:rsidRDefault="00B71FCB" w:rsidP="00B71FCB">
            <w:r>
              <w:t>Об организации проведения школьного этапа</w:t>
            </w:r>
          </w:p>
          <w:p w:rsidR="00B71FCB" w:rsidRDefault="00B71FCB" w:rsidP="00B71FCB">
            <w:r>
              <w:t xml:space="preserve">всероссийской олимпиады школьников </w:t>
            </w:r>
          </w:p>
          <w:p w:rsidR="00B71FCB" w:rsidRDefault="00B71FCB" w:rsidP="00B71FCB">
            <w:r>
              <w:t>в Кемском муниципальном районе в 2023 – 2024  учебном году</w:t>
            </w:r>
          </w:p>
          <w:p w:rsidR="00204A9A" w:rsidRDefault="00204A9A" w:rsidP="006448AF">
            <w:pPr>
              <w:spacing w:line="300" w:lineRule="auto"/>
              <w:ind w:right="33"/>
              <w:rPr>
                <w:rFonts w:cs="Times New Roman"/>
                <w:szCs w:val="24"/>
              </w:rPr>
            </w:pPr>
          </w:p>
        </w:tc>
        <w:tc>
          <w:tcPr>
            <w:tcW w:w="3793" w:type="dxa"/>
          </w:tcPr>
          <w:p w:rsidR="00204A9A" w:rsidRDefault="00204A9A" w:rsidP="00081807">
            <w:pPr>
              <w:spacing w:line="30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  <w:r w:rsidR="00B71FCB">
              <w:rPr>
                <w:rFonts w:cs="Times New Roman"/>
                <w:szCs w:val="24"/>
              </w:rPr>
              <w:t xml:space="preserve"> 94</w:t>
            </w:r>
            <w:r w:rsidR="00CF1920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8B5133" w:rsidRDefault="008B5133" w:rsidP="00C139DE">
      <w:pPr>
        <w:tabs>
          <w:tab w:val="left" w:pos="284"/>
        </w:tabs>
        <w:spacing w:after="0" w:line="300" w:lineRule="auto"/>
        <w:ind w:firstLine="709"/>
        <w:rPr>
          <w:rFonts w:cs="Times New Roman"/>
          <w:szCs w:val="24"/>
        </w:rPr>
      </w:pPr>
    </w:p>
    <w:p w:rsidR="00B71FCB" w:rsidRDefault="00B71FCB" w:rsidP="00C139DE">
      <w:pPr>
        <w:ind w:firstLine="709"/>
      </w:pPr>
      <w:r>
        <w:t xml:space="preserve">На основании приказа </w:t>
      </w:r>
      <w:bookmarkStart w:id="0" w:name="_Hlk83639264"/>
      <w:r>
        <w:t xml:space="preserve">Министерства просвещения Российской Федерации от 27 ноября 2020 года № 687 </w:t>
      </w:r>
      <w:bookmarkEnd w:id="0"/>
      <w:r>
        <w:t xml:space="preserve">«Об утверждении Порядка проведения всероссийской олимпиады школьников», приказа </w:t>
      </w:r>
      <w:r>
        <w:rPr>
          <w:lang w:bidi="ru-RU"/>
        </w:rPr>
        <w:t xml:space="preserve">Министерства образования и спорта Республики Карелия от 1 сентября 2023 года № 1037 «Об </w:t>
      </w:r>
      <w:r>
        <w:t xml:space="preserve">организации проведения всероссийской олимпиады школьников в Республике Карелия в 2023-2024 учебном году», письма Министерства образования и спорта Республики Карелия от 4 сентября 2023 года №14585/15-14/МОС-и, постановления администрации </w:t>
      </w:r>
      <w:proofErr w:type="spellStart"/>
      <w:r>
        <w:t>Кемского</w:t>
      </w:r>
      <w:proofErr w:type="spellEnd"/>
      <w:r>
        <w:t xml:space="preserve"> муниципального района от 18 сентября 2023 года №698 «Об организации проведения всероссийской олимпиады школьников в Кемском муниципальном районе в 2023-20234 учебном году»,</w:t>
      </w:r>
    </w:p>
    <w:p w:rsidR="00204A9A" w:rsidRDefault="00204A9A" w:rsidP="00204A9A">
      <w:pPr>
        <w:spacing w:after="0" w:line="300" w:lineRule="auto"/>
        <w:ind w:firstLine="851"/>
        <w:rPr>
          <w:rFonts w:cs="Times New Roman"/>
          <w:szCs w:val="24"/>
        </w:rPr>
      </w:pPr>
    </w:p>
    <w:p w:rsidR="00204A9A" w:rsidRDefault="00204A9A" w:rsidP="00204A9A">
      <w:pPr>
        <w:spacing w:after="0" w:line="300" w:lineRule="auto"/>
        <w:ind w:firstLine="851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ПРИКАЗЫВАЮ:</w:t>
      </w:r>
    </w:p>
    <w:p w:rsidR="00204A9A" w:rsidRDefault="00204A9A" w:rsidP="00204A9A">
      <w:pPr>
        <w:spacing w:after="0" w:line="300" w:lineRule="auto"/>
        <w:ind w:firstLine="851"/>
        <w:rPr>
          <w:rFonts w:cs="Times New Roman"/>
          <w:szCs w:val="24"/>
        </w:rPr>
      </w:pPr>
    </w:p>
    <w:p w:rsidR="001201F2" w:rsidRDefault="001201F2" w:rsidP="00B71FCB">
      <w:pPr>
        <w:spacing w:after="0" w:line="240" w:lineRule="auto"/>
        <w:ind w:firstLine="709"/>
      </w:pPr>
      <w:r>
        <w:t xml:space="preserve">1. В срок до 1 ноября 2023 года провести школьный этап всероссийской олимпиады школьников (далее – Олимпиада) в общеобразовательных организациях Кемского муниципального района в соответствии с Порядком проведения всероссийской олимпиады школьников, утверждённым приказом Министерства </w:t>
      </w:r>
      <w:r w:rsidR="00B71FCB">
        <w:t>п</w:t>
      </w:r>
      <w:r>
        <w:t>росвещения Российской Федерации от 27 ноября 2020 года № 687 (далее – Порядок).</w:t>
      </w:r>
    </w:p>
    <w:p w:rsidR="00AD5B73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2.Утвердить прилагаемые:</w:t>
      </w:r>
    </w:p>
    <w:p w:rsidR="001201F2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- состав организационного комитета по проведению школьного этапа Олимпиады (Приложение № 1);</w:t>
      </w:r>
    </w:p>
    <w:p w:rsidR="001201F2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- состав  муниципальных предметно-методических комиссий (Приложение № 2);</w:t>
      </w:r>
    </w:p>
    <w:p w:rsidR="001201F2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- график проведения школьного этапа Олимпиады в 2023 – 2024 учебном году (Приложение № 3);</w:t>
      </w:r>
    </w:p>
    <w:p w:rsidR="001201F2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- требования к организации и  проведению школьного этапа олимпиады по каждому общеобразовательному предмету (Приложение № 4);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форму согласия родителей (законных представителей) на обработку персональных данных своего несовершеннолетнего ребенка, публикацию олимпиадной работы, в том числе в сети «Интернет», ознакомления с Порядком проведения всероссийской олимпиады школьников (Приложение № 5).</w:t>
      </w:r>
      <w:r>
        <w:tab/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lastRenderedPageBreak/>
        <w:t xml:space="preserve">3.Определить квоты победителей и призёров </w:t>
      </w:r>
      <w:r w:rsidR="00AD5B73">
        <w:t>школьного этапа Олимпиады в 2023-2024</w:t>
      </w:r>
      <w:r>
        <w:t xml:space="preserve"> учебном году, которые составляют не более 35 процентов от общего числа участников школьного этапа Олимпиады по каждому общеобразовательному предмету.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4. Установить следующий порядок определения победителей и призёров школьного этапа Олимпиады: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победителями школьного этапа Олимпиады по каждому  общеобразовательному предмету признаются участники, набравшие наибольшее количество баллов, при условии, что количество набранных ими баллов превышает половину максимально возможных;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призёрами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победителями;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в случае, когда у участника школьного этапа Олимпиады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принимает жюри школьного этапа Олимпиады, квота при этом может быть увеличена;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участники школьного этапа Олимпиады текущего учебного года, набравшие необходимое количество баллов, установленное организатором муниципального этапа Олимпиады, принимают участие в муниципальном этапе Олимпиады.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5. По итогам школьного этапа Олимпиады установить сроки поэтапной сдачи материалов Олимпиады организатору школьного этапа: 13 октября, 20 октября, 27 октября 2023 года.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6. Муниципальным предметно - методическим комиссиям составить олимпиадные задания и сформировать их комплекты для школьного этапа Олимпиады с учётом методических рекомендаций, разработанных Центральными предметно – методическими комиссиями Олимпиады.</w:t>
      </w:r>
    </w:p>
    <w:p w:rsidR="001201F2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7. Организационному комитету:</w:t>
      </w:r>
    </w:p>
    <w:p w:rsidR="001201F2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- обеспечить организацию и проведение школьного этапа Олимпиады в соответствии с Порядком, требованиями к организации и проведению школьного этапа Олимпиады по каждому общеобразовательному предмету, утверждёнными пунктом 2 настоящего приказа;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в сроки, утверждённые пунктом 5 настоящего приказа, предоставить организа</w:t>
      </w:r>
      <w:r w:rsidR="001631F6">
        <w:t xml:space="preserve">тору школьного этапа Олимпиады </w:t>
      </w:r>
      <w:bookmarkStart w:id="1" w:name="_GoBack"/>
      <w:bookmarkEnd w:id="1"/>
      <w:r>
        <w:t xml:space="preserve">рейтинговые таблицы результатов участников школьного этапа Олимпиады по каждому общеобразовательному предмету </w:t>
      </w:r>
      <w:r w:rsidR="00F560F4">
        <w:t>в соответствии с приложением № 6</w:t>
      </w:r>
      <w:r>
        <w:t xml:space="preserve"> к настоящему приказу, протоколы жюри школьного этапа Олимпиады по каждому общеобразова</w:t>
      </w:r>
      <w:r w:rsidR="00F560F4">
        <w:t>тельному предмету (скан-копии);</w:t>
      </w:r>
    </w:p>
    <w:p w:rsidR="007B7510" w:rsidRDefault="007B7510" w:rsidP="007B7510">
      <w:pPr>
        <w:pStyle w:val="Default"/>
        <w:tabs>
          <w:tab w:val="left" w:pos="709"/>
        </w:tabs>
        <w:ind w:firstLine="709"/>
        <w:jc w:val="both"/>
      </w:pPr>
      <w:r>
        <w:t>- в срок до 27 октября 2023 года предоставить организатору школьного этапа Олимпиады отчёты в</w:t>
      </w:r>
      <w:r w:rsidR="00F64D8A">
        <w:t xml:space="preserve"> соответствии с приложениями № 7, № 8, № 9, № 10</w:t>
      </w:r>
      <w:r>
        <w:t xml:space="preserve"> к</w:t>
      </w:r>
      <w:r w:rsidR="00F64D8A">
        <w:t xml:space="preserve"> настоящему приказу;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направить заявку на участие в муниципальном этапе Олимпиады согласно квоте и количеству баллов по каждому общеобразовательному предмету и классу, необходимому для участия на муниципальном этапе, установленным организатором муниципального этапа Олимпиады.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8. Руководителям общеобразовательных организаций: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определить и назначить приказом по образовательной организации лиц, ответственных за организацию и проведение школьного этапа Олимпиады;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определить и назначить приказом по образовательной организации места проведения школьного этапа олимпиады по каждому общеобразовательному предмету;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определить и назначить приказом по образовательной организации жюри школьного этапа Олимпиады по каждому общеобразовательному предмету;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утвердить приказом по образовательной организации результаты школьного этапа Олимпиады по каждому общеобразовательному предмету;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lastRenderedPageBreak/>
        <w:t>- обеспечить хранение и использование в образовательной организации олимпиадных заданий по каждому общеобразовательному предмету для школьного этапа Олимпиады с соблюдением конфиденциальности и безопасности содержащейся в них информации;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обеспечить  сбор и хранение согласий родителей (законных представителей) обучающихся, заявивших об участии в Олимпиаде, на  обработку персональных данных своего несовершеннолетнего ребенка, публикацию олимпиадной работы, в том числе в сети «Интернет», ознакомление с Порядком;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обеспечить доступность информации о проведении школьного этапа Олимпиады;</w:t>
      </w:r>
    </w:p>
    <w:p w:rsidR="001201F2" w:rsidRDefault="001201F2" w:rsidP="00B71FCB">
      <w:pPr>
        <w:pStyle w:val="Default"/>
        <w:tabs>
          <w:tab w:val="left" w:pos="709"/>
        </w:tabs>
        <w:ind w:firstLine="709"/>
        <w:jc w:val="both"/>
      </w:pPr>
      <w:r>
        <w:t>- обеспечить публикацию результатов школьного этапа Олимпиады по каждому общеобразовательному предмету на официальном сайте образовательной организации в сети «Интернет»;</w:t>
      </w:r>
    </w:p>
    <w:p w:rsidR="001201F2" w:rsidRDefault="001201F2" w:rsidP="00B71FCB">
      <w:pPr>
        <w:tabs>
          <w:tab w:val="left" w:pos="709"/>
        </w:tabs>
        <w:spacing w:after="0" w:line="240" w:lineRule="auto"/>
        <w:ind w:firstLine="709"/>
      </w:pPr>
      <w:r>
        <w:t>9. Контроль за исполнением настоящего приказа оставляю за собой.</w:t>
      </w:r>
    </w:p>
    <w:p w:rsidR="00204A9A" w:rsidRDefault="00204A9A" w:rsidP="00204A9A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204A9A" w:rsidRDefault="00CF1920" w:rsidP="009950F7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9950F7">
        <w:rPr>
          <w:rFonts w:ascii="Times New Roman" w:hAnsi="Times New Roman" w:cs="Times New Roman"/>
          <w:sz w:val="24"/>
          <w:szCs w:val="24"/>
        </w:rPr>
        <w:t xml:space="preserve"> МКУ Кемского УО</w:t>
      </w:r>
      <w:r w:rsidR="009950F7">
        <w:rPr>
          <w:rFonts w:ascii="Times New Roman" w:hAnsi="Times New Roman" w:cs="Times New Roman"/>
          <w:sz w:val="24"/>
          <w:szCs w:val="24"/>
        </w:rPr>
        <w:tab/>
      </w:r>
      <w:r w:rsidR="009950F7">
        <w:rPr>
          <w:rFonts w:ascii="Times New Roman" w:hAnsi="Times New Roman" w:cs="Times New Roman"/>
          <w:sz w:val="24"/>
          <w:szCs w:val="24"/>
        </w:rPr>
        <w:tab/>
      </w:r>
      <w:r w:rsidR="009950F7">
        <w:rPr>
          <w:rFonts w:ascii="Times New Roman" w:hAnsi="Times New Roman" w:cs="Times New Roman"/>
          <w:sz w:val="24"/>
          <w:szCs w:val="24"/>
        </w:rPr>
        <w:tab/>
      </w:r>
      <w:r w:rsidR="009950F7">
        <w:rPr>
          <w:rFonts w:ascii="Times New Roman" w:hAnsi="Times New Roman" w:cs="Times New Roman"/>
          <w:sz w:val="24"/>
          <w:szCs w:val="24"/>
        </w:rPr>
        <w:tab/>
      </w:r>
      <w:r w:rsidR="009950F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D1841">
        <w:rPr>
          <w:rFonts w:ascii="Times New Roman" w:hAnsi="Times New Roman" w:cs="Times New Roman"/>
          <w:sz w:val="24"/>
          <w:szCs w:val="24"/>
        </w:rPr>
        <w:t>Е.П. Данильева</w:t>
      </w:r>
    </w:p>
    <w:p w:rsidR="00103A9E" w:rsidRDefault="00103A9E" w:rsidP="009950F7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103A9E" w:rsidRPr="009950F7" w:rsidRDefault="00103A9E" w:rsidP="009950F7">
      <w:pPr>
        <w:pStyle w:val="a4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9950F7" w:rsidRPr="005B55D8" w:rsidRDefault="009950F7" w:rsidP="00204A9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78"/>
        <w:gridCol w:w="1690"/>
        <w:gridCol w:w="279"/>
        <w:gridCol w:w="4917"/>
      </w:tblGrid>
      <w:tr w:rsidR="009950F7" w:rsidRPr="00A37289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подписи, должность)</w:t>
            </w:r>
          </w:p>
        </w:tc>
      </w:tr>
      <w:tr w:rsidR="009950F7" w:rsidRPr="00270933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F7" w:rsidRPr="00A37289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подписи, должность</w:t>
            </w:r>
          </w:p>
        </w:tc>
      </w:tr>
      <w:tr w:rsidR="009950F7" w:rsidRPr="00270933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F7" w:rsidRPr="00A37289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подписи, должность)</w:t>
            </w:r>
          </w:p>
        </w:tc>
      </w:tr>
      <w:tr w:rsidR="009950F7" w:rsidRPr="00270933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F7" w:rsidRPr="00A37289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подписи, должность)</w:t>
            </w:r>
          </w:p>
        </w:tc>
      </w:tr>
      <w:tr w:rsidR="009950F7" w:rsidRPr="00270933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F7" w:rsidRPr="00A37289" w:rsidTr="00B71FCB">
        <w:trPr>
          <w:trHeight w:val="556"/>
        </w:trPr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подписи, должность)</w:t>
            </w:r>
          </w:p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F7" w:rsidRPr="00A37289" w:rsidTr="007F7FAB"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подписи, должность)</w:t>
            </w:r>
          </w:p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F7" w:rsidRPr="00A37289" w:rsidTr="007F7FAB">
        <w:trPr>
          <w:trHeight w:val="373"/>
        </w:trPr>
        <w:tc>
          <w:tcPr>
            <w:tcW w:w="2407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9" w:type="dxa"/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подписи, должность)</w:t>
            </w:r>
          </w:p>
          <w:p w:rsidR="009950F7" w:rsidRPr="0065324D" w:rsidRDefault="009950F7" w:rsidP="000818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2EB" w:rsidRDefault="009E32EB" w:rsidP="001D1841">
      <w:pPr>
        <w:jc w:val="left"/>
      </w:pPr>
    </w:p>
    <w:sectPr w:rsidR="009E32EB" w:rsidSect="00FB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C04"/>
    <w:multiLevelType w:val="hybridMultilevel"/>
    <w:tmpl w:val="0254A9C8"/>
    <w:lvl w:ilvl="0" w:tplc="3C0E5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80674"/>
    <w:multiLevelType w:val="hybridMultilevel"/>
    <w:tmpl w:val="5B867586"/>
    <w:lvl w:ilvl="0" w:tplc="3C0E5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282603"/>
    <w:multiLevelType w:val="hybridMultilevel"/>
    <w:tmpl w:val="0F1A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1F2C"/>
    <w:multiLevelType w:val="hybridMultilevel"/>
    <w:tmpl w:val="89D2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7ECD"/>
    <w:multiLevelType w:val="hybridMultilevel"/>
    <w:tmpl w:val="B2585982"/>
    <w:lvl w:ilvl="0" w:tplc="3C0E5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095989"/>
    <w:multiLevelType w:val="hybridMultilevel"/>
    <w:tmpl w:val="44B068CE"/>
    <w:lvl w:ilvl="0" w:tplc="B1E8AA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672166"/>
    <w:multiLevelType w:val="hybridMultilevel"/>
    <w:tmpl w:val="20A015AC"/>
    <w:lvl w:ilvl="0" w:tplc="3C0E5E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5D2517"/>
    <w:multiLevelType w:val="hybridMultilevel"/>
    <w:tmpl w:val="4DE83686"/>
    <w:lvl w:ilvl="0" w:tplc="3C0E5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612C04"/>
    <w:multiLevelType w:val="hybridMultilevel"/>
    <w:tmpl w:val="D7F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A209B"/>
    <w:multiLevelType w:val="hybridMultilevel"/>
    <w:tmpl w:val="442E1804"/>
    <w:lvl w:ilvl="0" w:tplc="B9D0F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776F2"/>
    <w:multiLevelType w:val="hybridMultilevel"/>
    <w:tmpl w:val="D534AA5C"/>
    <w:lvl w:ilvl="0" w:tplc="3C0E5E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A4B0EA7"/>
    <w:multiLevelType w:val="hybridMultilevel"/>
    <w:tmpl w:val="89C034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D5C"/>
    <w:rsid w:val="00051F58"/>
    <w:rsid w:val="00081807"/>
    <w:rsid w:val="000D2330"/>
    <w:rsid w:val="00103A9E"/>
    <w:rsid w:val="001201F2"/>
    <w:rsid w:val="00157219"/>
    <w:rsid w:val="001631F6"/>
    <w:rsid w:val="001D1841"/>
    <w:rsid w:val="001D2C64"/>
    <w:rsid w:val="00204A9A"/>
    <w:rsid w:val="002129A4"/>
    <w:rsid w:val="002B6D3A"/>
    <w:rsid w:val="002D56AE"/>
    <w:rsid w:val="00307D5C"/>
    <w:rsid w:val="0038552C"/>
    <w:rsid w:val="004049A1"/>
    <w:rsid w:val="004D48C4"/>
    <w:rsid w:val="006240D6"/>
    <w:rsid w:val="006448AF"/>
    <w:rsid w:val="00747C4C"/>
    <w:rsid w:val="007B7510"/>
    <w:rsid w:val="007D1117"/>
    <w:rsid w:val="007F7FAB"/>
    <w:rsid w:val="008B5133"/>
    <w:rsid w:val="009445E9"/>
    <w:rsid w:val="0095019E"/>
    <w:rsid w:val="009950F7"/>
    <w:rsid w:val="009E32EB"/>
    <w:rsid w:val="009E468B"/>
    <w:rsid w:val="00A3779A"/>
    <w:rsid w:val="00A47D8B"/>
    <w:rsid w:val="00A66404"/>
    <w:rsid w:val="00A83AE8"/>
    <w:rsid w:val="00AD5B73"/>
    <w:rsid w:val="00B71FCB"/>
    <w:rsid w:val="00BC7807"/>
    <w:rsid w:val="00C00643"/>
    <w:rsid w:val="00C139DE"/>
    <w:rsid w:val="00C64CEC"/>
    <w:rsid w:val="00CF1920"/>
    <w:rsid w:val="00E07583"/>
    <w:rsid w:val="00EE6A55"/>
    <w:rsid w:val="00F00E31"/>
    <w:rsid w:val="00F47E8F"/>
    <w:rsid w:val="00F560F4"/>
    <w:rsid w:val="00F64D8A"/>
    <w:rsid w:val="00F92682"/>
    <w:rsid w:val="00FB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C41D"/>
  <w15:docId w15:val="{66FA350E-2F2C-4E58-BC50-9FE1566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3A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4A9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No Spacing"/>
    <w:uiPriority w:val="1"/>
    <w:qFormat/>
    <w:rsid w:val="00204A9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04A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rsid w:val="0099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0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ke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F40F-89EA-46D3-BCFA-45055882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2023-10-02T15:15:00Z</dcterms:created>
  <dcterms:modified xsi:type="dcterms:W3CDTF">2023-10-25T20:39:00Z</dcterms:modified>
</cp:coreProperties>
</file>